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A1A" w:rsidRDefault="009774BE" w:rsidP="00510A1A">
      <w:pPr>
        <w:rPr>
          <w:sz w:val="32"/>
          <w:szCs w:val="32"/>
        </w:rPr>
      </w:pP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448EB6" wp14:editId="1523B117">
                <wp:simplePos x="0" y="0"/>
                <wp:positionH relativeFrom="column">
                  <wp:posOffset>5124734</wp:posOffset>
                </wp:positionH>
                <wp:positionV relativeFrom="paragraph">
                  <wp:posOffset>395870</wp:posOffset>
                </wp:positionV>
                <wp:extent cx="1234554" cy="1617260"/>
                <wp:effectExtent l="0" t="0" r="22860" b="21590"/>
                <wp:wrapNone/>
                <wp:docPr id="10" name="Smiley Fac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4554" cy="161726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10" o:spid="_x0000_s1026" type="#_x0000_t96" style="position:absolute;margin-left:403.5pt;margin-top:31.15pt;width:97.2pt;height:127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"/>
            </w:pict>
          </mc:Fallback>
        </mc:AlternateContent>
      </w:r>
    </w:p>
    <w:p w:rsidR="009774BE" w:rsidRDefault="009774BE" w:rsidP="009774BE">
      <w:pPr>
        <w:rPr>
          <w:sz w:val="40"/>
          <w:szCs w:val="40"/>
        </w:rPr>
      </w:pP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33F0C7" wp14:editId="59A9057E">
                <wp:simplePos x="0" y="0"/>
                <wp:positionH relativeFrom="column">
                  <wp:posOffset>-348018</wp:posOffset>
                </wp:positionH>
                <wp:positionV relativeFrom="paragraph">
                  <wp:posOffset>45170</wp:posOffset>
                </wp:positionV>
                <wp:extent cx="1269242" cy="1610360"/>
                <wp:effectExtent l="0" t="0" r="26670" b="27940"/>
                <wp:wrapNone/>
                <wp:docPr id="9" name="Smiley Fac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9242" cy="161036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miley Face 9" o:spid="_x0000_s1026" type="#_x0000_t96" style="position:absolute;margin-left:-27.4pt;margin-top:3.55pt;width:99.95pt;height:12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"/>
            </w:pict>
          </mc:Fallback>
        </mc:AlternateContent>
      </w:r>
      <w:r>
        <w:rPr>
          <w:sz w:val="32"/>
          <w:szCs w:val="32"/>
        </w:rPr>
        <w:t xml:space="preserve">                    </w:t>
      </w:r>
      <w:r>
        <w:rPr>
          <w:sz w:val="40"/>
          <w:szCs w:val="40"/>
        </w:rPr>
        <w:t>HOLIDAY HOMEWORK OF PRE-NURSERY</w:t>
      </w:r>
    </w:p>
    <w:p w:rsidR="009774BE" w:rsidRDefault="009774BE" w:rsidP="00510A1A">
      <w:pPr>
        <w:rPr>
          <w:sz w:val="32"/>
          <w:szCs w:val="32"/>
        </w:rPr>
      </w:pPr>
    </w:p>
    <w:p w:rsidR="009774BE" w:rsidRDefault="009774BE" w:rsidP="00510A1A">
      <w:pPr>
        <w:rPr>
          <w:sz w:val="32"/>
          <w:szCs w:val="32"/>
        </w:rPr>
      </w:pPr>
    </w:p>
    <w:p w:rsidR="009774BE" w:rsidRDefault="00381C8C" w:rsidP="00381C8C">
      <w:pPr>
        <w:tabs>
          <w:tab w:val="left" w:pos="1773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381C8C" w:rsidRPr="00381C8C" w:rsidRDefault="00381C8C" w:rsidP="00381C8C">
      <w:pPr>
        <w:rPr>
          <w:rFonts w:ascii="Arial Black" w:hAnsi="Arial Black"/>
          <w:i/>
          <w:iCs/>
        </w:rPr>
      </w:pPr>
      <w:r>
        <w:rPr>
          <w:rFonts w:ascii="Arial Black" w:hAnsi="Arial Black"/>
          <w:i/>
          <w:iCs/>
        </w:rPr>
        <w:t xml:space="preserve">  </w:t>
      </w:r>
      <w:r w:rsidRPr="00381C8C">
        <w:rPr>
          <w:rFonts w:ascii="Arial Black" w:hAnsi="Arial Black"/>
          <w:i/>
          <w:iCs/>
        </w:rPr>
        <w:t>Dear Students,</w:t>
      </w:r>
    </w:p>
    <w:p w:rsidR="009774BE" w:rsidRPr="00381C8C" w:rsidRDefault="00381C8C" w:rsidP="00510A1A">
      <w:pPr>
        <w:rPr>
          <w:rFonts w:ascii="Arial Black" w:hAnsi="Arial Black"/>
          <w:i/>
          <w:iCs/>
        </w:rPr>
      </w:pPr>
      <w:r>
        <w:rPr>
          <w:rFonts w:ascii="Arial Black" w:hAnsi="Arial Black"/>
          <w:i/>
          <w:iCs/>
        </w:rPr>
        <w:t xml:space="preserve">                               </w:t>
      </w:r>
      <w:r w:rsidRPr="00381C8C">
        <w:rPr>
          <w:rFonts w:ascii="Arial Black" w:hAnsi="Arial Black"/>
          <w:i/>
          <w:iCs/>
        </w:rPr>
        <w:t xml:space="preserve">This summer vacations do not just sit idle and watch </w:t>
      </w:r>
      <w:r>
        <w:rPr>
          <w:rFonts w:ascii="Arial Black" w:hAnsi="Arial Black"/>
          <w:i/>
          <w:iCs/>
        </w:rPr>
        <w:t xml:space="preserve">                    television. </w:t>
      </w:r>
      <w:r w:rsidRPr="00381C8C">
        <w:rPr>
          <w:rFonts w:ascii="Arial Black" w:hAnsi="Arial Black"/>
          <w:i/>
          <w:iCs/>
        </w:rPr>
        <w:t>Let’s your creativity flourish by indulging in som</w:t>
      </w:r>
      <w:r>
        <w:rPr>
          <w:rFonts w:ascii="Arial Black" w:hAnsi="Arial Black"/>
          <w:i/>
          <w:iCs/>
        </w:rPr>
        <w:t>e simple and fun filling activities.</w:t>
      </w:r>
    </w:p>
    <w:p w:rsidR="009774BE" w:rsidRPr="009774BE" w:rsidRDefault="009774BE" w:rsidP="009774B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DAILY PRACTICE SLEEPING LINE, SLANTING LINE, STANDING LINE. (TOTAL 5 </w:t>
      </w:r>
      <w:r w:rsidRPr="009774BE">
        <w:rPr>
          <w:sz w:val="28"/>
          <w:szCs w:val="28"/>
        </w:rPr>
        <w:t>PAGES OF EACH)</w:t>
      </w:r>
      <w:r>
        <w:rPr>
          <w:sz w:val="28"/>
          <w:szCs w:val="28"/>
        </w:rPr>
        <w:t>.</w:t>
      </w:r>
    </w:p>
    <w:p w:rsidR="009774BE" w:rsidRDefault="009774BE" w:rsidP="009774B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DAILY REVISE A TO H ALPHABETS ORALLY.</w:t>
      </w:r>
    </w:p>
    <w:p w:rsidR="009774BE" w:rsidRDefault="009774BE" w:rsidP="009774B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COMPLETE THE GIVEN COLOURING SHEETS.</w:t>
      </w:r>
    </w:p>
    <w:p w:rsidR="009774BE" w:rsidRDefault="009774BE" w:rsidP="009774B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DAILY REVISE 1 TO 10 COUNTING ORALLY.</w:t>
      </w:r>
    </w:p>
    <w:p w:rsidR="009774BE" w:rsidRDefault="009774BE" w:rsidP="009774B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MAKE ONE FAMILY TREE WITH THE HELP OF PARENTS.SHOW THREE GENERATIONS (GRANDPARENTS, PARENTS, CHILDREN).PASTE PICTURES OF THE SAME .USE COTTON TAPPING IN COLOURING TREE.</w:t>
      </w:r>
    </w:p>
    <w:p w:rsidR="009774BE" w:rsidRDefault="009774BE" w:rsidP="009774B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LEARN AND PREPARE PICTURE DICTIONARY OF BOTH ENGLISH ALPHABETS A TO Z AND HINDI VOWELS WITH PICTURES WITH THE HELP OF PARENTS.</w:t>
      </w:r>
    </w:p>
    <w:p w:rsidR="009774BE" w:rsidRPr="009774BE" w:rsidRDefault="009774BE" w:rsidP="009774B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774BE">
        <w:rPr>
          <w:sz w:val="28"/>
          <w:szCs w:val="28"/>
        </w:rPr>
        <w:t>DRAW OUTLINE OF ANY FIVE SHAPES AND FILL THEM USING PAPER-TEARING TECHNIQUE</w:t>
      </w:r>
      <w:r w:rsidR="00381C8C">
        <w:rPr>
          <w:sz w:val="28"/>
          <w:szCs w:val="28"/>
        </w:rPr>
        <w:t>.</w:t>
      </w:r>
    </w:p>
    <w:p w:rsidR="009774BE" w:rsidRDefault="009774BE" w:rsidP="00510A1A">
      <w:pPr>
        <w:rPr>
          <w:sz w:val="32"/>
          <w:szCs w:val="32"/>
        </w:rPr>
      </w:pPr>
    </w:p>
    <w:p w:rsidR="009774BE" w:rsidRDefault="009774BE" w:rsidP="00510A1A">
      <w:pPr>
        <w:rPr>
          <w:sz w:val="32"/>
          <w:szCs w:val="32"/>
        </w:rPr>
      </w:pPr>
    </w:p>
    <w:p w:rsidR="009774BE" w:rsidRDefault="009774BE" w:rsidP="00510A1A">
      <w:pPr>
        <w:rPr>
          <w:sz w:val="32"/>
          <w:szCs w:val="32"/>
        </w:rPr>
      </w:pPr>
    </w:p>
    <w:p w:rsidR="009774BE" w:rsidRDefault="009774BE" w:rsidP="00510A1A">
      <w:pPr>
        <w:rPr>
          <w:sz w:val="32"/>
          <w:szCs w:val="32"/>
        </w:rPr>
      </w:pPr>
    </w:p>
    <w:p w:rsidR="009774BE" w:rsidRDefault="009774BE" w:rsidP="00510A1A">
      <w:pPr>
        <w:rPr>
          <w:sz w:val="32"/>
          <w:szCs w:val="32"/>
        </w:rPr>
      </w:pPr>
    </w:p>
    <w:p w:rsidR="001F0280" w:rsidRDefault="00510A1A" w:rsidP="00510A1A">
      <w:pPr>
        <w:rPr>
          <w:sz w:val="32"/>
          <w:szCs w:val="32"/>
        </w:rPr>
      </w:pPr>
      <w:r w:rsidRPr="00510A1A">
        <w:rPr>
          <w:sz w:val="32"/>
          <w:szCs w:val="32"/>
        </w:rPr>
        <w:t>COLOUR THE FRUITS</w:t>
      </w:r>
    </w:p>
    <w:p w:rsidR="00510A1A" w:rsidRDefault="00510A1A" w:rsidP="00510A1A">
      <w:pPr>
        <w:rPr>
          <w:sz w:val="32"/>
          <w:szCs w:val="32"/>
        </w:rPr>
      </w:pPr>
      <w:bookmarkStart w:id="0" w:name="_GoBack"/>
      <w:r w:rsidRPr="00510A1A">
        <w:rPr>
          <w:noProof/>
          <w:sz w:val="32"/>
          <w:szCs w:val="32"/>
          <w:bdr w:val="single" w:sz="18" w:space="0" w:color="auto"/>
          <w:lang w:bidi="hi-IN"/>
        </w:rPr>
        <w:drawing>
          <wp:inline distT="0" distB="0" distL="0" distR="0" wp14:anchorId="08C7A4F6" wp14:editId="6E10321A">
            <wp:extent cx="5977719" cy="6953535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599" cy="695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10A1A" w:rsidRDefault="00510A1A" w:rsidP="00510A1A">
      <w:pPr>
        <w:rPr>
          <w:sz w:val="32"/>
          <w:szCs w:val="32"/>
        </w:rPr>
      </w:pPr>
    </w:p>
    <w:p w:rsidR="00510A1A" w:rsidRDefault="00510A1A" w:rsidP="00510A1A">
      <w:pPr>
        <w:rPr>
          <w:sz w:val="32"/>
          <w:szCs w:val="32"/>
        </w:rPr>
      </w:pPr>
      <w:r>
        <w:rPr>
          <w:sz w:val="32"/>
          <w:szCs w:val="32"/>
        </w:rPr>
        <w:t>Recognition of colors</w:t>
      </w:r>
    </w:p>
    <w:p w:rsidR="00510A1A" w:rsidRDefault="00510A1A" w:rsidP="00510A1A">
      <w:pPr>
        <w:rPr>
          <w:sz w:val="32"/>
          <w:szCs w:val="32"/>
        </w:rPr>
      </w:pPr>
      <w:r>
        <w:rPr>
          <w:noProof/>
          <w:sz w:val="32"/>
          <w:szCs w:val="32"/>
          <w:lang w:bidi="hi-IN"/>
        </w:rPr>
        <w:drawing>
          <wp:inline distT="0" distB="0" distL="0" distR="0">
            <wp:extent cx="5950424" cy="701494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325" cy="701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2E2" w:rsidRDefault="009252E2" w:rsidP="00510A1A">
      <w:pPr>
        <w:rPr>
          <w:sz w:val="32"/>
          <w:szCs w:val="32"/>
        </w:rPr>
      </w:pPr>
    </w:p>
    <w:p w:rsidR="00510A1A" w:rsidRDefault="00510A1A" w:rsidP="00510A1A">
      <w:pPr>
        <w:rPr>
          <w:sz w:val="32"/>
          <w:szCs w:val="32"/>
        </w:rPr>
      </w:pPr>
      <w:r>
        <w:rPr>
          <w:sz w:val="32"/>
          <w:szCs w:val="32"/>
        </w:rPr>
        <w:t>C</w:t>
      </w:r>
      <w:r w:rsidR="009252E2">
        <w:rPr>
          <w:sz w:val="32"/>
          <w:szCs w:val="32"/>
        </w:rPr>
        <w:t>olo</w:t>
      </w:r>
      <w:r>
        <w:rPr>
          <w:sz w:val="32"/>
          <w:szCs w:val="32"/>
        </w:rPr>
        <w:t>r the water animal</w:t>
      </w:r>
    </w:p>
    <w:p w:rsidR="00510A1A" w:rsidRDefault="009252E2" w:rsidP="00510A1A">
      <w:pPr>
        <w:rPr>
          <w:sz w:val="32"/>
          <w:szCs w:val="32"/>
        </w:rPr>
      </w:pPr>
      <w:r w:rsidRPr="009252E2">
        <w:rPr>
          <w:noProof/>
          <w:sz w:val="32"/>
          <w:szCs w:val="32"/>
          <w:bdr w:val="single" w:sz="18" w:space="0" w:color="auto"/>
          <w:lang w:bidi="hi-IN"/>
        </w:rPr>
        <w:drawing>
          <wp:inline distT="0" distB="0" distL="0" distR="0" wp14:anchorId="3C494CDD" wp14:editId="63168B0E">
            <wp:extent cx="5970895" cy="70763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686" cy="707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2E2" w:rsidRDefault="009252E2" w:rsidP="00510A1A">
      <w:pPr>
        <w:rPr>
          <w:sz w:val="32"/>
          <w:szCs w:val="32"/>
        </w:rPr>
      </w:pPr>
    </w:p>
    <w:p w:rsidR="009252E2" w:rsidRDefault="009252E2" w:rsidP="00510A1A">
      <w:pPr>
        <w:rPr>
          <w:sz w:val="32"/>
          <w:szCs w:val="32"/>
        </w:rPr>
      </w:pPr>
      <w:r w:rsidRPr="009252E2">
        <w:rPr>
          <w:noProof/>
          <w:sz w:val="32"/>
          <w:szCs w:val="32"/>
          <w:bdr w:val="single" w:sz="18" w:space="0" w:color="auto"/>
          <w:lang w:bidi="hi-IN"/>
        </w:rPr>
        <w:drawing>
          <wp:inline distT="0" distB="0" distL="0" distR="0" wp14:anchorId="724D3CC9" wp14:editId="1821EA53">
            <wp:extent cx="6086900" cy="7513093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641" cy="751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2E2" w:rsidRDefault="009252E2" w:rsidP="00510A1A">
      <w:pPr>
        <w:rPr>
          <w:b/>
          <w:bCs/>
          <w:sz w:val="32"/>
          <w:szCs w:val="32"/>
        </w:rPr>
      </w:pPr>
      <w:r w:rsidRPr="00BC19CD">
        <w:rPr>
          <w:b/>
          <w:bCs/>
          <w:noProof/>
          <w:sz w:val="32"/>
          <w:szCs w:val="32"/>
          <w:bdr w:val="single" w:sz="18" w:space="0" w:color="auto"/>
          <w:lang w:bidi="hi-IN"/>
        </w:rPr>
        <w:lastRenderedPageBreak/>
        <w:drawing>
          <wp:inline distT="0" distB="0" distL="0" distR="0" wp14:anchorId="3CF399B0" wp14:editId="685BD8BD">
            <wp:extent cx="5943599" cy="789523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597" w:rsidRDefault="00691597" w:rsidP="00510A1A">
      <w:pPr>
        <w:rPr>
          <w:b/>
          <w:bCs/>
          <w:sz w:val="32"/>
          <w:szCs w:val="32"/>
        </w:rPr>
      </w:pPr>
    </w:p>
    <w:p w:rsidR="00BC19CD" w:rsidRDefault="00691597" w:rsidP="00510A1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Trace the Sleeping Lines:-</w:t>
      </w:r>
    </w:p>
    <w:p w:rsidR="00691597" w:rsidRDefault="00691597" w:rsidP="00510A1A">
      <w:pPr>
        <w:rPr>
          <w:b/>
          <w:bCs/>
          <w:sz w:val="32"/>
          <w:szCs w:val="32"/>
        </w:rPr>
      </w:pPr>
      <w:r w:rsidRPr="00691597">
        <w:rPr>
          <w:b/>
          <w:bCs/>
          <w:noProof/>
          <w:sz w:val="32"/>
          <w:szCs w:val="32"/>
          <w:bdr w:val="single" w:sz="18" w:space="0" w:color="auto"/>
          <w:lang w:bidi="hi-IN"/>
        </w:rPr>
        <w:drawing>
          <wp:inline distT="0" distB="0" distL="0" distR="0" wp14:anchorId="7D297B85" wp14:editId="3B7486D1">
            <wp:extent cx="6250674" cy="6933063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055" cy="693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597" w:rsidRDefault="00691597" w:rsidP="00510A1A">
      <w:pPr>
        <w:rPr>
          <w:b/>
          <w:bCs/>
          <w:sz w:val="32"/>
          <w:szCs w:val="32"/>
        </w:rPr>
      </w:pPr>
    </w:p>
    <w:p w:rsidR="003E209E" w:rsidRDefault="003E209E" w:rsidP="00510A1A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bidi="hi-IN"/>
        </w:rPr>
        <w:drawing>
          <wp:inline distT="0" distB="0" distL="0" distR="0">
            <wp:extent cx="6052782" cy="7601803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119" cy="760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09E" w:rsidRDefault="003E209E" w:rsidP="00510A1A">
      <w:pPr>
        <w:rPr>
          <w:b/>
          <w:bCs/>
          <w:sz w:val="32"/>
          <w:szCs w:val="32"/>
        </w:rPr>
      </w:pPr>
    </w:p>
    <w:p w:rsidR="00F32DD9" w:rsidRDefault="003E209E" w:rsidP="00510A1A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bidi="hi-IN"/>
        </w:rPr>
        <w:drawing>
          <wp:inline distT="0" distB="0" distL="0" distR="0">
            <wp:extent cx="6059606" cy="7574508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605" cy="757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DD9" w:rsidRDefault="00964935" w:rsidP="00510A1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Do thumb painting in circles and rest </w:t>
      </w:r>
      <w:proofErr w:type="gramStart"/>
      <w:r>
        <w:rPr>
          <w:b/>
          <w:bCs/>
          <w:sz w:val="32"/>
          <w:szCs w:val="32"/>
        </w:rPr>
        <w:t>color :</w:t>
      </w:r>
      <w:proofErr w:type="gramEnd"/>
      <w:r>
        <w:rPr>
          <w:b/>
          <w:bCs/>
          <w:sz w:val="32"/>
          <w:szCs w:val="32"/>
        </w:rPr>
        <w:t>-</w:t>
      </w:r>
    </w:p>
    <w:p w:rsidR="00F32DD9" w:rsidRPr="00BC19CD" w:rsidRDefault="00F32DD9" w:rsidP="00510A1A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bidi="hi-IN"/>
        </w:rPr>
        <w:drawing>
          <wp:inline distT="0" distB="0" distL="0" distR="0">
            <wp:extent cx="6127845" cy="752674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374" cy="753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2DD9" w:rsidRPr="00BC19CD" w:rsidSect="001F0280">
      <w:headerReference w:type="default" r:id="rId17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8B1" w:rsidRDefault="00B428B1" w:rsidP="001F0280">
      <w:pPr>
        <w:spacing w:after="0" w:line="240" w:lineRule="auto"/>
      </w:pPr>
      <w:r>
        <w:separator/>
      </w:r>
    </w:p>
  </w:endnote>
  <w:endnote w:type="continuationSeparator" w:id="0">
    <w:p w:rsidR="00B428B1" w:rsidRDefault="00B428B1" w:rsidP="001F0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8B1" w:rsidRDefault="00B428B1" w:rsidP="001F0280">
      <w:pPr>
        <w:spacing w:after="0" w:line="240" w:lineRule="auto"/>
      </w:pPr>
      <w:r>
        <w:separator/>
      </w:r>
    </w:p>
  </w:footnote>
  <w:footnote w:type="continuationSeparator" w:id="0">
    <w:p w:rsidR="00B428B1" w:rsidRDefault="00B428B1" w:rsidP="001F02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280" w:rsidRDefault="001F0280">
    <w:pPr>
      <w:pStyle w:val="Header"/>
    </w:pPr>
    <w:r>
      <w:rPr>
        <w:noProof/>
        <w:lang w:bidi="hi-IN"/>
      </w:rPr>
      <w:t xml:space="preserve">                                                        </w:t>
    </w:r>
    <w:r>
      <w:rPr>
        <w:noProof/>
        <w:lang w:bidi="hi-IN"/>
      </w:rPr>
      <w:drawing>
        <wp:inline distT="0" distB="0" distL="0" distR="0" wp14:anchorId="246B3764" wp14:editId="4038C9F9">
          <wp:extent cx="2381534" cy="668740"/>
          <wp:effectExtent l="0" t="0" r="0" b="0"/>
          <wp:docPr id="1" name="Picture 1" descr="https://www.api.arcbrain.in/assets/com_files08072018gwk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api.arcbrain.in/assets/com_files08072018gwk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7389" cy="673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3A2968"/>
    <w:multiLevelType w:val="hybridMultilevel"/>
    <w:tmpl w:val="7C345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280"/>
    <w:rsid w:val="001A6DC7"/>
    <w:rsid w:val="001F0280"/>
    <w:rsid w:val="00320ED5"/>
    <w:rsid w:val="00381C8C"/>
    <w:rsid w:val="003E209E"/>
    <w:rsid w:val="004110F7"/>
    <w:rsid w:val="00510A1A"/>
    <w:rsid w:val="00691597"/>
    <w:rsid w:val="009252E2"/>
    <w:rsid w:val="00964935"/>
    <w:rsid w:val="009774BE"/>
    <w:rsid w:val="00B428B1"/>
    <w:rsid w:val="00BC19CD"/>
    <w:rsid w:val="00DE1177"/>
    <w:rsid w:val="00F22A83"/>
    <w:rsid w:val="00F32DD9"/>
    <w:rsid w:val="00FA2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28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0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280"/>
  </w:style>
  <w:style w:type="paragraph" w:styleId="Footer">
    <w:name w:val="footer"/>
    <w:basedOn w:val="Normal"/>
    <w:link w:val="FooterChar"/>
    <w:uiPriority w:val="99"/>
    <w:unhideWhenUsed/>
    <w:rsid w:val="001F0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280"/>
  </w:style>
  <w:style w:type="paragraph" w:styleId="ListParagraph">
    <w:name w:val="List Paragraph"/>
    <w:basedOn w:val="Normal"/>
    <w:uiPriority w:val="34"/>
    <w:qFormat/>
    <w:rsid w:val="009774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28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0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280"/>
  </w:style>
  <w:style w:type="paragraph" w:styleId="Footer">
    <w:name w:val="footer"/>
    <w:basedOn w:val="Normal"/>
    <w:link w:val="FooterChar"/>
    <w:uiPriority w:val="99"/>
    <w:unhideWhenUsed/>
    <w:rsid w:val="001F0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280"/>
  </w:style>
  <w:style w:type="paragraph" w:styleId="ListParagraph">
    <w:name w:val="List Paragraph"/>
    <w:basedOn w:val="Normal"/>
    <w:uiPriority w:val="34"/>
    <w:qFormat/>
    <w:rsid w:val="009774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1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10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12</cp:revision>
  <dcterms:created xsi:type="dcterms:W3CDTF">2019-05-16T05:22:00Z</dcterms:created>
  <dcterms:modified xsi:type="dcterms:W3CDTF">2019-05-17T05:59:00Z</dcterms:modified>
</cp:coreProperties>
</file>